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17" w:type="dxa"/>
        <w:tblLook w:val="04A0" w:firstRow="1" w:lastRow="0" w:firstColumn="1" w:lastColumn="0" w:noHBand="0" w:noVBand="1"/>
      </w:tblPr>
      <w:tblGrid>
        <w:gridCol w:w="9917"/>
      </w:tblGrid>
      <w:tr w:rsidR="00767160" w:rsidRPr="0027538C" w:rsidTr="000B48C5">
        <w:trPr>
          <w:trHeight w:val="566"/>
        </w:trPr>
        <w:tc>
          <w:tcPr>
            <w:tcW w:w="9917" w:type="dxa"/>
          </w:tcPr>
          <w:p w:rsidR="00767160" w:rsidRPr="0027538C" w:rsidRDefault="00767160" w:rsidP="000B48C5">
            <w:pPr>
              <w:ind w:firstLine="0"/>
              <w:jc w:val="both"/>
              <w:rPr>
                <w:b/>
                <w:u w:val="single"/>
              </w:rPr>
            </w:pPr>
            <w:r w:rsidRPr="0027538C">
              <w:rPr>
                <w:b/>
              </w:rPr>
              <w:t>Cuestionario 2</w:t>
            </w:r>
          </w:p>
        </w:tc>
      </w:tr>
      <w:tr w:rsidR="00767160" w:rsidRPr="0027538C" w:rsidTr="000B48C5">
        <w:trPr>
          <w:trHeight w:val="549"/>
        </w:trPr>
        <w:tc>
          <w:tcPr>
            <w:tcW w:w="9917" w:type="dxa"/>
          </w:tcPr>
          <w:p w:rsidR="00767160" w:rsidRPr="0027538C" w:rsidRDefault="00767160" w:rsidP="000B48C5">
            <w:pPr>
              <w:ind w:firstLine="0"/>
              <w:jc w:val="center"/>
              <w:rPr>
                <w:b/>
                <w:u w:val="single"/>
              </w:rPr>
            </w:pPr>
            <w:r w:rsidRPr="0027538C">
              <w:rPr>
                <w:rFonts w:cs="Times New Roman"/>
                <w:noProof/>
                <w:lang w:val="en-US"/>
              </w:rPr>
              <w:drawing>
                <wp:inline distT="0" distB="0" distL="0" distR="0" wp14:anchorId="620FDC94" wp14:editId="158E0A03">
                  <wp:extent cx="552069" cy="613410"/>
                  <wp:effectExtent l="0" t="0" r="635" b="0"/>
                  <wp:docPr id="1" name="Imagen 1" descr="Resultado de imagen para SELLO DE LA UNIVERSIDAD NACIONAL DE L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ELLO DE LA UNIVERSIDAD NACIONAL DE L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6715" cy="6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160" w:rsidRPr="0027538C" w:rsidRDefault="00767160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UNIVERSIDAD NACIONAL DE LOJA</w:t>
            </w:r>
          </w:p>
          <w:p w:rsidR="00767160" w:rsidRPr="0027538C" w:rsidRDefault="00767160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ÁREA DE LA EDUCACIÓN, EL ARTE Y LA COMUNICACIÓN</w:t>
            </w:r>
          </w:p>
          <w:p w:rsidR="00767160" w:rsidRPr="0027538C" w:rsidRDefault="00767160" w:rsidP="000B48C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767160" w:rsidRPr="0027538C" w:rsidRDefault="00767160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CUESTIONARIO DIRIGIDO A LOS ADOLESCENTES DE 15 AÑOS DEL COLEGIO BERNARDO VALDIVIESO</w:t>
            </w:r>
          </w:p>
          <w:p w:rsidR="00767160" w:rsidRPr="0027538C" w:rsidRDefault="00767160" w:rsidP="000B48C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767160" w:rsidRPr="0027538C" w:rsidRDefault="00767160" w:rsidP="000B48C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Cuestionario “Como te </w:t>
            </w:r>
            <w:r w:rsidRPr="0027538C">
              <w:rPr>
                <w:rFonts w:cs="Times New Roman"/>
                <w:b/>
                <w:szCs w:val="24"/>
              </w:rPr>
              <w:t>comunicas</w:t>
            </w:r>
            <w:r>
              <w:rPr>
                <w:rFonts w:cs="Times New Roman"/>
                <w:b/>
                <w:szCs w:val="24"/>
              </w:rPr>
              <w:t xml:space="preserve"> a través del uso de la red social Facebook</w:t>
            </w:r>
            <w:r w:rsidRPr="0027538C">
              <w:rPr>
                <w:rFonts w:cs="Times New Roman"/>
                <w:b/>
                <w:szCs w:val="24"/>
              </w:rPr>
              <w:t>”</w:t>
            </w:r>
          </w:p>
          <w:p w:rsidR="00767160" w:rsidRPr="0027538C" w:rsidRDefault="00767160" w:rsidP="000B48C5">
            <w:pPr>
              <w:rPr>
                <w:rFonts w:cs="Times New Roman"/>
              </w:rPr>
            </w:pPr>
            <w:r w:rsidRPr="0027538C">
              <w:rPr>
                <w:rFonts w:cs="Times New Roman"/>
              </w:rPr>
              <w:t xml:space="preserve">Responda cada pregunta marcando con una X la opción de su preferencia: </w:t>
            </w:r>
          </w:p>
          <w:tbl>
            <w:tblPr>
              <w:tblStyle w:val="Tablaconcuadrcula"/>
              <w:tblW w:w="9624" w:type="dxa"/>
              <w:tblLook w:val="04A0" w:firstRow="1" w:lastRow="0" w:firstColumn="1" w:lastColumn="0" w:noHBand="0" w:noVBand="1"/>
            </w:tblPr>
            <w:tblGrid>
              <w:gridCol w:w="5102"/>
              <w:gridCol w:w="1373"/>
              <w:gridCol w:w="1967"/>
              <w:gridCol w:w="1182"/>
            </w:tblGrid>
            <w:tr w:rsidR="00767160" w:rsidRPr="0027538C" w:rsidTr="000B48C5">
              <w:trPr>
                <w:trHeight w:val="481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27538C">
                    <w:rPr>
                      <w:rFonts w:cs="Times New Roman"/>
                      <w:b/>
                      <w:szCs w:val="24"/>
                    </w:rPr>
                    <w:t>Variables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jc w:val="center"/>
                    <w:rPr>
                      <w:rFonts w:cs="Times New Roman"/>
                      <w:b/>
                    </w:rPr>
                  </w:pPr>
                  <w:r w:rsidRPr="0027538C">
                    <w:rPr>
                      <w:rFonts w:cs="Times New Roman"/>
                      <w:b/>
                    </w:rPr>
                    <w:t>Siempre</w:t>
                  </w: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jc w:val="center"/>
                    <w:rPr>
                      <w:rFonts w:cs="Times New Roman"/>
                      <w:b/>
                    </w:rPr>
                  </w:pPr>
                  <w:r w:rsidRPr="0027538C">
                    <w:rPr>
                      <w:rFonts w:cs="Times New Roman"/>
                      <w:b/>
                    </w:rPr>
                    <w:t>Algunas veces</w:t>
                  </w: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jc w:val="center"/>
                    <w:rPr>
                      <w:rFonts w:cs="Times New Roman"/>
                      <w:b/>
                    </w:rPr>
                  </w:pPr>
                  <w:r w:rsidRPr="0027538C">
                    <w:rPr>
                      <w:rFonts w:cs="Times New Roman"/>
                      <w:b/>
                    </w:rPr>
                    <w:t>Nunca</w:t>
                  </w:r>
                </w:p>
              </w:tc>
            </w:tr>
            <w:tr w:rsidR="00767160" w:rsidRPr="0027538C" w:rsidTr="000B48C5">
              <w:trPr>
                <w:trHeight w:val="713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 xml:space="preserve">Prefiere estar en Facebook que conversar con sus amigos que están presentes 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723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 xml:space="preserve">Ignora cuál es el momento oportuno para terminar una conversación 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422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 xml:space="preserve">Se disgusta cuando no entienden lo que usted </w:t>
                  </w:r>
                  <w:r>
                    <w:rPr>
                      <w:rFonts w:cs="Times New Roman"/>
                      <w:szCs w:val="24"/>
                    </w:rPr>
                    <w:t xml:space="preserve">publica 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717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Durante un chat </w:t>
                  </w:r>
                  <w:r w:rsidRPr="0027538C">
                    <w:rPr>
                      <w:rFonts w:cs="Times New Roman"/>
                      <w:szCs w:val="24"/>
                    </w:rPr>
                    <w:t xml:space="preserve">es usted quien </w:t>
                  </w:r>
                  <w:r>
                    <w:rPr>
                      <w:rFonts w:cs="Times New Roman"/>
                      <w:szCs w:val="24"/>
                    </w:rPr>
                    <w:t xml:space="preserve">toma el liderazgo </w:t>
                  </w:r>
                  <w:r w:rsidRPr="0027538C">
                    <w:rPr>
                      <w:rFonts w:cs="Times New Roman"/>
                      <w:szCs w:val="24"/>
                    </w:rPr>
                    <w:t>todo el tiempo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429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Utiliza palabras que están a la moda, como: mijin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427"/>
              </w:trPr>
              <w:tc>
                <w:tcPr>
                  <w:tcW w:w="5102" w:type="dxa"/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Se le dificulta relacionarse con las personas fácilmente</w:t>
                  </w:r>
                </w:p>
              </w:tc>
              <w:tc>
                <w:tcPr>
                  <w:tcW w:w="1373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720"/>
              </w:trPr>
              <w:tc>
                <w:tcPr>
                  <w:tcW w:w="5102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Se le facilita hablar en persona o mejor lo hace en Facebook</w:t>
                  </w:r>
                </w:p>
              </w:tc>
              <w:tc>
                <w:tcPr>
                  <w:tcW w:w="1373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702"/>
              </w:trPr>
              <w:tc>
                <w:tcPr>
                  <w:tcW w:w="5102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lastRenderedPageBreak/>
                    <w:t>Mantiene las mismas amistades de Facebook en la vida real</w:t>
                  </w:r>
                </w:p>
              </w:tc>
              <w:tc>
                <w:tcPr>
                  <w:tcW w:w="1373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  <w:tr w:rsidR="00767160" w:rsidRPr="0027538C" w:rsidTr="000B48C5">
              <w:trPr>
                <w:trHeight w:val="702"/>
              </w:trPr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67160" w:rsidRPr="0027538C" w:rsidRDefault="00767160" w:rsidP="000B48C5">
                  <w:pPr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7C4984">
                    <w:rPr>
                      <w:b/>
                      <w:sz w:val="20"/>
                      <w:szCs w:val="20"/>
                    </w:rPr>
                    <w:t xml:space="preserve">AUTORA: </w:t>
                  </w:r>
                  <w:r w:rsidRPr="007C4984">
                    <w:rPr>
                      <w:sz w:val="20"/>
                      <w:szCs w:val="20"/>
                    </w:rPr>
                    <w:t>María Gabriela Medina Sánchez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67160" w:rsidRPr="0027538C" w:rsidRDefault="00767160" w:rsidP="000B48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767160" w:rsidRPr="0027538C" w:rsidRDefault="00767160" w:rsidP="000B48C5">
            <w:pPr>
              <w:ind w:firstLine="0"/>
              <w:jc w:val="center"/>
              <w:rPr>
                <w:b/>
                <w:u w:val="single"/>
              </w:rPr>
            </w:pPr>
          </w:p>
        </w:tc>
      </w:tr>
    </w:tbl>
    <w:p w:rsidR="008E4A0E" w:rsidRPr="00767160" w:rsidRDefault="00767160" w:rsidP="00767160">
      <w:bookmarkStart w:id="0" w:name="_GoBack"/>
      <w:bookmarkEnd w:id="0"/>
    </w:p>
    <w:sectPr w:rsidR="008E4A0E" w:rsidRPr="00767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E9"/>
    <w:rsid w:val="00767160"/>
    <w:rsid w:val="008B35E3"/>
    <w:rsid w:val="00AC04E9"/>
    <w:rsid w:val="00B01A12"/>
    <w:rsid w:val="00D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0B56-6898-4E6C-B723-35D8A2C4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4E9"/>
    <w:pPr>
      <w:spacing w:line="480" w:lineRule="auto"/>
      <w:ind w:firstLine="284"/>
    </w:pPr>
    <w:rPr>
      <w:rFonts w:ascii="Times New Roman" w:hAnsi="Times New Roman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4E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2018-06-20T18:12:00Z</dcterms:created>
  <dcterms:modified xsi:type="dcterms:W3CDTF">2018-07-01T18:25:00Z</dcterms:modified>
</cp:coreProperties>
</file>